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1.</w:t>
      </w:r>
      <w:r w:rsidRPr="00EA6D0E">
        <w:rPr>
          <w:sz w:val="28"/>
          <w:szCs w:val="28"/>
        </w:rPr>
        <w:tab/>
        <w:t xml:space="preserve">ОБЩИ ПОЛОЖЕНИЯ:  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На територията на село Бараково е регистрирано  Народно читалище, чрез </w:t>
      </w:r>
      <w:proofErr w:type="spellStart"/>
      <w:r w:rsidRPr="00EA6D0E">
        <w:rPr>
          <w:sz w:val="28"/>
          <w:szCs w:val="28"/>
        </w:rPr>
        <w:t>коeто</w:t>
      </w:r>
      <w:proofErr w:type="spellEnd"/>
      <w:r w:rsidRPr="00EA6D0E">
        <w:rPr>
          <w:sz w:val="28"/>
          <w:szCs w:val="28"/>
        </w:rPr>
        <w:t xml:space="preserve"> се реализира част от културния живот. Настоящата програма е разработена в изпълнение на чл. 26 ал.1 от ЗНЧ, приема се от Общото събрание и се внася като  предложение за дейността  пред Кмета на Община Кочериново</w:t>
      </w:r>
      <w:r w:rsidR="00A93955">
        <w:rPr>
          <w:sz w:val="28"/>
          <w:szCs w:val="28"/>
        </w:rPr>
        <w:t xml:space="preserve"> и Председателя на ОС.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2.</w:t>
      </w:r>
      <w:r w:rsidRPr="00EA6D0E">
        <w:rPr>
          <w:sz w:val="28"/>
          <w:szCs w:val="28"/>
        </w:rPr>
        <w:tab/>
        <w:t>ЦЕЛИ:</w:t>
      </w:r>
    </w:p>
    <w:p w:rsidR="00EA6D0E" w:rsidRPr="00EA6D0E" w:rsidRDefault="00A93955" w:rsidP="00EA6D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D0E" w:rsidRPr="00EA6D0E">
        <w:rPr>
          <w:sz w:val="28"/>
          <w:szCs w:val="28"/>
        </w:rPr>
        <w:t xml:space="preserve">  Програмата има за цел:</w:t>
      </w:r>
    </w:p>
    <w:p w:rsidR="00EA6D0E" w:rsidRPr="00EA6D0E" w:rsidRDefault="00A93955" w:rsidP="00EA6D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A6D0E" w:rsidRPr="00EA6D0E">
        <w:rPr>
          <w:sz w:val="28"/>
          <w:szCs w:val="28"/>
        </w:rPr>
        <w:tab/>
        <w:t>Утвърждаване на читалището като фактор за развитие на местната култура;</w:t>
      </w:r>
    </w:p>
    <w:p w:rsidR="00EA6D0E" w:rsidRPr="00EA6D0E" w:rsidRDefault="00A93955" w:rsidP="00EA6D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A6D0E" w:rsidRPr="00EA6D0E">
        <w:rPr>
          <w:sz w:val="28"/>
          <w:szCs w:val="28"/>
        </w:rPr>
        <w:tab/>
        <w:t>Дейността му да е в полза на общността;</w:t>
      </w:r>
    </w:p>
    <w:p w:rsidR="00EA6D0E" w:rsidRPr="00EA6D0E" w:rsidRDefault="00A93955" w:rsidP="00EA6D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A6D0E" w:rsidRPr="00EA6D0E">
        <w:rPr>
          <w:sz w:val="28"/>
          <w:szCs w:val="28"/>
        </w:rPr>
        <w:tab/>
        <w:t>Да откликва на нуждите на местното население, да участват активно в обществения живот и да бъде културно-образователен и информационен център.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3.</w:t>
      </w:r>
      <w:r w:rsidRPr="00EA6D0E">
        <w:rPr>
          <w:sz w:val="28"/>
          <w:szCs w:val="28"/>
        </w:rPr>
        <w:tab/>
        <w:t xml:space="preserve">ОСНОВНИ ЗАДАЧИ И ДЕЙНОСТИ: 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През 202</w:t>
      </w:r>
      <w:r w:rsidR="00A93955">
        <w:rPr>
          <w:sz w:val="28"/>
          <w:szCs w:val="28"/>
        </w:rPr>
        <w:t>3</w:t>
      </w:r>
      <w:r w:rsidRPr="00EA6D0E">
        <w:rPr>
          <w:sz w:val="28"/>
          <w:szCs w:val="28"/>
        </w:rPr>
        <w:t xml:space="preserve"> г. развитието на дейността ще продължи в изпълнението на следните основни задачи и дейности: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3.1.</w:t>
      </w:r>
      <w:r w:rsidRPr="00EA6D0E">
        <w:rPr>
          <w:sz w:val="28"/>
          <w:szCs w:val="28"/>
        </w:rPr>
        <w:tab/>
        <w:t>Основни задачи: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опазва културно-историческото наследство и националните традиции;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спомага изграждането на ценностна система у децата и младежите;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поддържа и обогатява материалната си база;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lastRenderedPageBreak/>
        <w:t>•</w:t>
      </w:r>
      <w:r w:rsidRPr="00EA6D0E">
        <w:rPr>
          <w:sz w:val="28"/>
          <w:szCs w:val="28"/>
        </w:rPr>
        <w:tab/>
        <w:t>да разработва и реализира инициативи/ проекти за общностно/ местно ниво.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разшири съдържателния и социалния обхват на читалищната дейност за привличане на по-широк кръг население;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развива ползотворното сътрудничество между читалищата на територията    на общината и страната;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да поддържа активно партньорство с общинската администрация, както и с културните институции , бизнеса и гражданско сдружение „Заедно за успех“ за взаимна полза.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3.2.</w:t>
      </w:r>
      <w:r w:rsidRPr="00EA6D0E">
        <w:rPr>
          <w:sz w:val="28"/>
          <w:szCs w:val="28"/>
        </w:rPr>
        <w:tab/>
        <w:t>Основни дейности: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Библиотечна дейност и информационно обслужване: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обновяване на библиотечния фонд в зависимост от читателските интереси;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осъществяване на изложби, витрини, беседи, свързани с бележити дати на личности и събития от местен, регионален и национален характер;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провеждане на срещи , литературни и интернет четения на новоиздадена литература и млади автори.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 xml:space="preserve">Продължаване дейностите по “Приказен разказвач”, “Деца четат </w:t>
      </w:r>
      <w:r w:rsidR="00A93955">
        <w:rPr>
          <w:sz w:val="28"/>
          <w:szCs w:val="28"/>
        </w:rPr>
        <w:t xml:space="preserve">и рисуват </w:t>
      </w:r>
      <w:r w:rsidRPr="00EA6D0E">
        <w:rPr>
          <w:sz w:val="28"/>
          <w:szCs w:val="28"/>
        </w:rPr>
        <w:t>в биб</w:t>
      </w:r>
      <w:r w:rsidR="00A93955">
        <w:rPr>
          <w:sz w:val="28"/>
          <w:szCs w:val="28"/>
        </w:rPr>
        <w:t>лиотеката” и “Забавното четене”, „Четене с разбиране“.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Културна дейност  и художествено – творчески процес: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осъществяване на културният календар за читалищните прояви /Приложение 1/;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lastRenderedPageBreak/>
        <w:t>•</w:t>
      </w:r>
      <w:r w:rsidRPr="00EA6D0E">
        <w:rPr>
          <w:sz w:val="28"/>
          <w:szCs w:val="28"/>
        </w:rPr>
        <w:tab/>
        <w:t>повишаване на художественото и жанрово разнообразие на културните дейности;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участие в културните събития на общината;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честване на официалните и традиционни празници, събори и годишнини;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провеждане на дейности, свързани със съхраняването, развитието и популяризирането на местни традиции и обичаи.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повишаване на художествено – творческите постижения на любителските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състави и индивидуални изпълнители чрез повишаване на изискванията и контрола; привличане на специалисти – ръководители;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активно участие в културните събития  в общината.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 xml:space="preserve">създаване на нови съвременни форми на любителското </w:t>
      </w:r>
      <w:proofErr w:type="spellStart"/>
      <w:r w:rsidRPr="00EA6D0E">
        <w:rPr>
          <w:sz w:val="28"/>
          <w:szCs w:val="28"/>
        </w:rPr>
        <w:t>творчество,отговарящи</w:t>
      </w:r>
      <w:proofErr w:type="spellEnd"/>
      <w:r w:rsidRPr="00EA6D0E">
        <w:rPr>
          <w:sz w:val="28"/>
          <w:szCs w:val="28"/>
        </w:rPr>
        <w:t xml:space="preserve">    на интересите на младото поколение и осигуряване на условия за тяхното   развитие;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Стимулиране интереса и любовта на младите хора към богатото фолклорно наследство на нашия край, осигуряване на приемственост;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 xml:space="preserve">Привличане и участие на младите хора в </w:t>
      </w:r>
      <w:proofErr w:type="spellStart"/>
      <w:r w:rsidRPr="00EA6D0E">
        <w:rPr>
          <w:sz w:val="28"/>
          <w:szCs w:val="28"/>
        </w:rPr>
        <w:t>краеведческата</w:t>
      </w:r>
      <w:proofErr w:type="spellEnd"/>
      <w:r w:rsidRPr="00EA6D0E">
        <w:rPr>
          <w:sz w:val="28"/>
          <w:szCs w:val="28"/>
        </w:rPr>
        <w:t xml:space="preserve"> дейност.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     Обучение и квалификация: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•</w:t>
      </w:r>
      <w:r w:rsidRPr="00EA6D0E">
        <w:rPr>
          <w:sz w:val="28"/>
          <w:szCs w:val="28"/>
        </w:rPr>
        <w:tab/>
        <w:t>участие на щатния служител в семинари, обучения и др., свързани с   повишаване квалификацията  по основните читалищни дейности и работа по   проекти.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>4.</w:t>
      </w:r>
      <w:r w:rsidRPr="00EA6D0E">
        <w:rPr>
          <w:sz w:val="28"/>
          <w:szCs w:val="28"/>
        </w:rPr>
        <w:tab/>
        <w:t>ФИНАНСИРАНЕ  И УПРАВЛЕНИЕ НА СОБСТВЕНОСТТА: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Днешните реалности изискват от читалищата да бъдат високо отговорни самоуправляващи се културни сдружения на гражданите. 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lastRenderedPageBreak/>
        <w:t xml:space="preserve">Финансирането на дейностите на </w:t>
      </w:r>
      <w:proofErr w:type="spellStart"/>
      <w:r w:rsidRPr="00EA6D0E">
        <w:rPr>
          <w:sz w:val="28"/>
          <w:szCs w:val="28"/>
        </w:rPr>
        <w:t>читалищeто</w:t>
      </w:r>
      <w:proofErr w:type="spellEnd"/>
      <w:r w:rsidRPr="00EA6D0E">
        <w:rPr>
          <w:sz w:val="28"/>
          <w:szCs w:val="28"/>
        </w:rPr>
        <w:t xml:space="preserve"> ще се извършва съгласно регламентирана държавна субсидия за 202</w:t>
      </w:r>
      <w:r>
        <w:rPr>
          <w:sz w:val="28"/>
          <w:szCs w:val="28"/>
        </w:rPr>
        <w:t>3</w:t>
      </w:r>
      <w:r w:rsidRPr="00EA6D0E">
        <w:rPr>
          <w:sz w:val="28"/>
          <w:szCs w:val="28"/>
        </w:rPr>
        <w:t xml:space="preserve"> год. Субсидираната численост е  1 субсидирана бройка.       Финансирането със средства от бюджета на Община Кочериново за дейности на НЧ “Възраждане-2001 г.” се извършва съгласно Решение на Кмета на Община Кочериново и Общински съвет.  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5. СРОК НА ИЗПЪЛНЕНИЕ И ОТЧИТАНЕ НА ПРОГРАМАТА: </w:t>
      </w:r>
    </w:p>
    <w:p w:rsidR="00EA6D0E" w:rsidRPr="00EA6D0E" w:rsidRDefault="00EA6D0E" w:rsidP="00EA6D0E">
      <w:pPr>
        <w:rPr>
          <w:sz w:val="28"/>
          <w:szCs w:val="28"/>
        </w:rPr>
      </w:pP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 Настоящата Програма е разработена съгласно чл. 26а, ал. 2 от Закона за народните читалища и е с продължителност до 31 декември 202</w:t>
      </w:r>
      <w:r>
        <w:rPr>
          <w:sz w:val="28"/>
          <w:szCs w:val="28"/>
        </w:rPr>
        <w:t>3</w:t>
      </w:r>
      <w:r w:rsidRPr="00EA6D0E">
        <w:rPr>
          <w:sz w:val="28"/>
          <w:szCs w:val="28"/>
        </w:rPr>
        <w:t xml:space="preserve"> год.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 Съгласно чл. 26 а, ал. 4 от Закона за народните читалища Председателят на читалището представя в срок до  31.03.202</w:t>
      </w:r>
      <w:r>
        <w:rPr>
          <w:sz w:val="28"/>
          <w:szCs w:val="28"/>
        </w:rPr>
        <w:t>3</w:t>
      </w:r>
      <w:r w:rsidRPr="00EA6D0E">
        <w:rPr>
          <w:sz w:val="28"/>
          <w:szCs w:val="28"/>
        </w:rPr>
        <w:t xml:space="preserve"> г. пред Кмета на Общината и Общинския съвет доклад за осъществените  дейности в изпълнение на Програмата  и за изразходваните от бюджета средства през 20</w:t>
      </w:r>
      <w:r>
        <w:rPr>
          <w:sz w:val="28"/>
          <w:szCs w:val="28"/>
        </w:rPr>
        <w:t>22</w:t>
      </w:r>
      <w:r w:rsidRPr="00EA6D0E">
        <w:rPr>
          <w:sz w:val="28"/>
          <w:szCs w:val="28"/>
        </w:rPr>
        <w:t xml:space="preserve"> г.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  Неразделна част от програмата е Приложение № 1 – предложения за дейността на Народно читалище „Възраждане-2001 г.” за 202</w:t>
      </w:r>
      <w:r>
        <w:rPr>
          <w:sz w:val="28"/>
          <w:szCs w:val="28"/>
        </w:rPr>
        <w:t>3</w:t>
      </w:r>
      <w:r w:rsidRPr="00EA6D0E">
        <w:rPr>
          <w:sz w:val="28"/>
          <w:szCs w:val="28"/>
        </w:rPr>
        <w:t xml:space="preserve"> година.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  Настоящата едногодишна програма за развитие на Читалището е само вариант и процес във времето. </w:t>
      </w:r>
    </w:p>
    <w:p w:rsidR="00EA6D0E" w:rsidRPr="00EA6D0E" w:rsidRDefault="00EA6D0E" w:rsidP="00EA6D0E">
      <w:pPr>
        <w:rPr>
          <w:sz w:val="28"/>
          <w:szCs w:val="28"/>
        </w:rPr>
      </w:pPr>
      <w:r w:rsidRPr="00EA6D0E">
        <w:rPr>
          <w:sz w:val="28"/>
          <w:szCs w:val="28"/>
        </w:rPr>
        <w:t xml:space="preserve">             Програмата и предложенията за дейността през 202</w:t>
      </w:r>
      <w:r>
        <w:rPr>
          <w:sz w:val="28"/>
          <w:szCs w:val="28"/>
        </w:rPr>
        <w:t>3</w:t>
      </w:r>
      <w:r w:rsidRPr="00EA6D0E">
        <w:rPr>
          <w:sz w:val="28"/>
          <w:szCs w:val="28"/>
        </w:rPr>
        <w:t xml:space="preserve"> г. се приемат  на редовно заседание на читалищното настоятелство.</w:t>
      </w:r>
    </w:p>
    <w:p w:rsidR="00EA6D0E" w:rsidRP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Default="00EA6D0E" w:rsidP="00546A6E">
      <w:pPr>
        <w:ind w:left="1416" w:firstLine="708"/>
        <w:rPr>
          <w:b/>
          <w:sz w:val="28"/>
          <w:szCs w:val="28"/>
        </w:rPr>
      </w:pPr>
    </w:p>
    <w:p w:rsidR="00EA6D0E" w:rsidRPr="00EA6D0E" w:rsidRDefault="00EA6D0E" w:rsidP="00EA6D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1                                                                                                              </w:t>
      </w:r>
    </w:p>
    <w:p w:rsidR="00FD19A3" w:rsidRPr="00546A6E" w:rsidRDefault="00EA6D0E" w:rsidP="00EA6D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FD19A3" w:rsidRPr="00546A6E">
        <w:rPr>
          <w:b/>
          <w:sz w:val="28"/>
          <w:szCs w:val="28"/>
        </w:rPr>
        <w:t>Културен календар 2023 г.</w:t>
      </w:r>
    </w:p>
    <w:p w:rsidR="00FD19A3" w:rsidRPr="00546A6E" w:rsidRDefault="00FD19A3" w:rsidP="00FD19A3">
      <w:pPr>
        <w:rPr>
          <w:b/>
          <w:sz w:val="24"/>
          <w:szCs w:val="24"/>
        </w:rPr>
      </w:pPr>
      <w:r w:rsidRPr="00546A6E">
        <w:rPr>
          <w:b/>
          <w:sz w:val="24"/>
          <w:szCs w:val="24"/>
        </w:rPr>
        <w:t>Януари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06 – Патриотично утро, посветено на 175 г. от рождението на Христо Ботев – български национален герой, революционер, поет и публицист;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12 – „Щастливеца“ – инициатива, посветена на 160 г. от рождението на Алеко Константинов – български писател, общественик и основоположник на организираното туристическо движение в България;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13 – Литературно четене по случай 145 г. от рождението на Пейо </w:t>
      </w:r>
      <w:proofErr w:type="spellStart"/>
      <w:r w:rsidRPr="00FD19A3">
        <w:rPr>
          <w:sz w:val="24"/>
          <w:szCs w:val="24"/>
        </w:rPr>
        <w:t>Крачолов</w:t>
      </w:r>
      <w:proofErr w:type="spellEnd"/>
      <w:r w:rsidRPr="00FD19A3">
        <w:rPr>
          <w:sz w:val="24"/>
          <w:szCs w:val="24"/>
        </w:rPr>
        <w:t xml:space="preserve"> Яворов – български поет;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19 – „Хайка за вълци“ – четене, посветено на 100 г. от рождението на Ивайло Петров – български писател.</w:t>
      </w:r>
    </w:p>
    <w:p w:rsidR="00FD19A3" w:rsidRPr="00546A6E" w:rsidRDefault="00FD19A3" w:rsidP="00FD19A3">
      <w:pPr>
        <w:rPr>
          <w:b/>
          <w:sz w:val="24"/>
          <w:szCs w:val="24"/>
        </w:rPr>
      </w:pPr>
      <w:r w:rsidRPr="00546A6E">
        <w:rPr>
          <w:b/>
          <w:sz w:val="24"/>
          <w:szCs w:val="24"/>
        </w:rPr>
        <w:t>Февруари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13 – </w:t>
      </w:r>
      <w:proofErr w:type="spellStart"/>
      <w:r w:rsidRPr="00FD19A3">
        <w:rPr>
          <w:sz w:val="24"/>
          <w:szCs w:val="24"/>
        </w:rPr>
        <w:t>Работилничка</w:t>
      </w:r>
      <w:proofErr w:type="spellEnd"/>
      <w:r w:rsidRPr="00FD19A3">
        <w:rPr>
          <w:sz w:val="24"/>
          <w:szCs w:val="24"/>
        </w:rPr>
        <w:t xml:space="preserve"> за изр</w:t>
      </w:r>
      <w:r w:rsidR="00546A6E">
        <w:rPr>
          <w:sz w:val="24"/>
          <w:szCs w:val="24"/>
        </w:rPr>
        <w:t xml:space="preserve">аботване на празнични картички </w:t>
      </w:r>
      <w:r w:rsidRPr="00FD19A3">
        <w:rPr>
          <w:sz w:val="24"/>
          <w:szCs w:val="24"/>
        </w:rPr>
        <w:t>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13 – Мултимедийна презентация, посветена на 120 г. от рождението на Жорж </w:t>
      </w:r>
      <w:proofErr w:type="spellStart"/>
      <w:r w:rsidRPr="00FD19A3">
        <w:rPr>
          <w:sz w:val="24"/>
          <w:szCs w:val="24"/>
        </w:rPr>
        <w:t>Сименон</w:t>
      </w:r>
      <w:proofErr w:type="spellEnd"/>
      <w:r w:rsidRPr="00FD19A3">
        <w:rPr>
          <w:sz w:val="24"/>
          <w:szCs w:val="24"/>
        </w:rPr>
        <w:t xml:space="preserve"> – белгийски писател;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17 – „На Апостола с любов и признателност“ – отбелязване на 150 години от обесването на Васил Левски;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23 – Мултимедийна презентация, посветена на 200 г. от рождението на Найден Геров – български писател и общественик;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27-28 – Творческа работилница за изработване </w:t>
      </w:r>
      <w:r w:rsidR="00546A6E">
        <w:rPr>
          <w:sz w:val="24"/>
          <w:szCs w:val="24"/>
        </w:rPr>
        <w:t xml:space="preserve">на мартенички </w:t>
      </w:r>
      <w:r w:rsidRPr="00FD19A3">
        <w:rPr>
          <w:sz w:val="24"/>
          <w:szCs w:val="24"/>
        </w:rPr>
        <w:t>.</w:t>
      </w:r>
    </w:p>
    <w:p w:rsidR="00FD19A3" w:rsidRPr="00546A6E" w:rsidRDefault="00FD19A3" w:rsidP="00FD19A3">
      <w:pPr>
        <w:rPr>
          <w:b/>
          <w:sz w:val="24"/>
          <w:szCs w:val="24"/>
        </w:rPr>
      </w:pPr>
      <w:r w:rsidRPr="00546A6E">
        <w:rPr>
          <w:b/>
          <w:sz w:val="24"/>
          <w:szCs w:val="24"/>
        </w:rPr>
        <w:t>Март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01 – Закичване с мартенички на читателите и посетителите в читалището;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02 – „Аз съм българче“ – тематичен урок с ученици по случай 1</w:t>
      </w:r>
      <w:r w:rsidR="00596FBC">
        <w:rPr>
          <w:sz w:val="24"/>
          <w:szCs w:val="24"/>
        </w:rPr>
        <w:t>45 г. от подписването на Сан С</w:t>
      </w:r>
      <w:r w:rsidRPr="00FD19A3">
        <w:rPr>
          <w:sz w:val="24"/>
          <w:szCs w:val="24"/>
        </w:rPr>
        <w:t>тефанския мирен договор;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02 – Патриотичен рецитал по случай националния празник на България;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07-08 – </w:t>
      </w:r>
      <w:proofErr w:type="spellStart"/>
      <w:r w:rsidRPr="00FD19A3">
        <w:rPr>
          <w:sz w:val="24"/>
          <w:szCs w:val="24"/>
        </w:rPr>
        <w:t>Работилничка</w:t>
      </w:r>
      <w:proofErr w:type="spellEnd"/>
      <w:r w:rsidRPr="00FD19A3">
        <w:rPr>
          <w:sz w:val="24"/>
          <w:szCs w:val="24"/>
        </w:rPr>
        <w:t xml:space="preserve"> – Подарък за мама на таланти</w:t>
      </w:r>
      <w:r w:rsidR="00546A6E">
        <w:rPr>
          <w:sz w:val="24"/>
          <w:szCs w:val="24"/>
        </w:rPr>
        <w:t>те от Детски център „</w:t>
      </w:r>
      <w:proofErr w:type="spellStart"/>
      <w:r w:rsidR="00546A6E">
        <w:rPr>
          <w:sz w:val="24"/>
          <w:szCs w:val="24"/>
        </w:rPr>
        <w:t>Тима</w:t>
      </w:r>
      <w:r w:rsidRPr="00FD19A3">
        <w:rPr>
          <w:sz w:val="24"/>
          <w:szCs w:val="24"/>
        </w:rPr>
        <w:t>ти</w:t>
      </w:r>
      <w:proofErr w:type="spellEnd"/>
      <w:r w:rsidRPr="00FD19A3">
        <w:rPr>
          <w:sz w:val="24"/>
          <w:szCs w:val="24"/>
        </w:rPr>
        <w:t>“;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22 – „Капчици“ – инициатива с участието на ученици за отбелязване Световния ден на водата;</w:t>
      </w:r>
    </w:p>
    <w:p w:rsidR="00FD19A3" w:rsidRPr="00546A6E" w:rsidRDefault="00FD19A3" w:rsidP="00FD19A3">
      <w:pPr>
        <w:rPr>
          <w:b/>
          <w:sz w:val="24"/>
          <w:szCs w:val="24"/>
        </w:rPr>
      </w:pPr>
      <w:r w:rsidRPr="00546A6E">
        <w:rPr>
          <w:b/>
          <w:sz w:val="24"/>
          <w:szCs w:val="24"/>
        </w:rPr>
        <w:t>Април</w:t>
      </w:r>
    </w:p>
    <w:p w:rsidR="00FD19A3" w:rsidRPr="00FD19A3" w:rsidRDefault="00FD19A3" w:rsidP="00FD19A3">
      <w:pPr>
        <w:rPr>
          <w:sz w:val="24"/>
          <w:szCs w:val="24"/>
        </w:rPr>
      </w:pPr>
    </w:p>
    <w:p w:rsidR="00546A6E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lastRenderedPageBreak/>
        <w:t xml:space="preserve">03-07 – „Седмица на детската книга“ – маратон на четенето с ученици 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12-13 – „Писани яйца, шарени“ – Великденско ателие на децата  за боядисване и украсяване с различни техники на Великденски яйца;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17-28 – „Маратон на четенето“ – инициатива за отбелязване на Световния ден на книгата и авторското право;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21 – „Люти чушки“ – литературно четене, посветено на 100 г. от рождението на Радой Ралин – български писател, поет, сатирик;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28 – „Невероятният свят на Сър Тери </w:t>
      </w:r>
      <w:proofErr w:type="spellStart"/>
      <w:r w:rsidRPr="00FD19A3">
        <w:rPr>
          <w:sz w:val="24"/>
          <w:szCs w:val="24"/>
        </w:rPr>
        <w:t>Пратчет</w:t>
      </w:r>
      <w:proofErr w:type="spellEnd"/>
      <w:r w:rsidRPr="00FD19A3">
        <w:rPr>
          <w:sz w:val="24"/>
          <w:szCs w:val="24"/>
        </w:rPr>
        <w:t xml:space="preserve">“ – </w:t>
      </w:r>
      <w:proofErr w:type="spellStart"/>
      <w:r w:rsidRPr="00FD19A3">
        <w:rPr>
          <w:sz w:val="24"/>
          <w:szCs w:val="24"/>
        </w:rPr>
        <w:t>к</w:t>
      </w:r>
      <w:r w:rsidR="0046659D">
        <w:rPr>
          <w:sz w:val="24"/>
          <w:szCs w:val="24"/>
        </w:rPr>
        <w:t>р</w:t>
      </w:r>
      <w:r w:rsidRPr="00FD19A3">
        <w:rPr>
          <w:sz w:val="24"/>
          <w:szCs w:val="24"/>
        </w:rPr>
        <w:t>уиз</w:t>
      </w:r>
      <w:proofErr w:type="spellEnd"/>
      <w:r w:rsidRPr="00FD19A3">
        <w:rPr>
          <w:sz w:val="24"/>
          <w:szCs w:val="24"/>
        </w:rPr>
        <w:t xml:space="preserve">, посветен на 75 г. от рождението на Сър Тери </w:t>
      </w:r>
      <w:proofErr w:type="spellStart"/>
      <w:r w:rsidRPr="00FD19A3">
        <w:rPr>
          <w:sz w:val="24"/>
          <w:szCs w:val="24"/>
        </w:rPr>
        <w:t>Пратчет</w:t>
      </w:r>
      <w:proofErr w:type="spellEnd"/>
      <w:r w:rsidRPr="00FD19A3">
        <w:rPr>
          <w:sz w:val="24"/>
          <w:szCs w:val="24"/>
        </w:rPr>
        <w:t xml:space="preserve"> – британски писател.</w:t>
      </w:r>
    </w:p>
    <w:p w:rsidR="00FD19A3" w:rsidRPr="00546A6E" w:rsidRDefault="00FD19A3" w:rsidP="00FD19A3">
      <w:pPr>
        <w:rPr>
          <w:b/>
          <w:sz w:val="24"/>
          <w:szCs w:val="24"/>
        </w:rPr>
      </w:pPr>
      <w:r w:rsidRPr="00546A6E">
        <w:rPr>
          <w:b/>
          <w:sz w:val="24"/>
          <w:szCs w:val="24"/>
        </w:rPr>
        <w:t>Май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11 – Ден на отворени врати в библиотеката с</w:t>
      </w:r>
      <w:r w:rsidR="00546A6E">
        <w:rPr>
          <w:sz w:val="24"/>
          <w:szCs w:val="24"/>
        </w:rPr>
        <w:t xml:space="preserve"> ученици от </w:t>
      </w:r>
      <w:r w:rsidRPr="00FD19A3">
        <w:rPr>
          <w:sz w:val="24"/>
          <w:szCs w:val="24"/>
        </w:rPr>
        <w:t xml:space="preserve"> по повод 11 май – празника на Светите братя Кирил и Методий и 165 г. от първото му честване;</w:t>
      </w:r>
    </w:p>
    <w:p w:rsidR="00FD19A3" w:rsidRPr="00FD19A3" w:rsidRDefault="00546A6E" w:rsidP="00FD19A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FD19A3" w:rsidRPr="00FD19A3">
        <w:rPr>
          <w:sz w:val="24"/>
          <w:szCs w:val="24"/>
        </w:rPr>
        <w:t xml:space="preserve">– </w:t>
      </w:r>
      <w:r>
        <w:rPr>
          <w:sz w:val="24"/>
          <w:szCs w:val="24"/>
        </w:rPr>
        <w:t>Честване на Деня на буквите и българската култура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30 – Годишна продукция на талантите от школите по пиано.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Юни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01 – Международен Ден на детето – празник на най-малките читатели в библиотеката;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02  – „Патриотичен урок“ с ученици по случай Деня на Христо Ботев и загиналите за свободата на България, в библиотеката на читалището;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19-30 – Лято в библиотеката – тематични занимания на д</w:t>
      </w:r>
      <w:r>
        <w:rPr>
          <w:sz w:val="24"/>
          <w:szCs w:val="24"/>
        </w:rPr>
        <w:t>ецата от Детски център „Тимъти“</w:t>
      </w:r>
      <w:r w:rsidRPr="00FD19A3">
        <w:rPr>
          <w:sz w:val="24"/>
          <w:szCs w:val="24"/>
        </w:rPr>
        <w:t xml:space="preserve"> „Царството на книгите“ и приятели;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22 – Образователна презентация в библиотеката по случай 125 г. от рождението на Ерих Мария Ремарк – германски писател.</w:t>
      </w:r>
    </w:p>
    <w:p w:rsidR="00FD19A3" w:rsidRPr="00546A6E" w:rsidRDefault="00FD19A3" w:rsidP="00FD19A3">
      <w:pPr>
        <w:rPr>
          <w:b/>
          <w:sz w:val="24"/>
          <w:szCs w:val="24"/>
        </w:rPr>
      </w:pPr>
      <w:r w:rsidRPr="00546A6E">
        <w:rPr>
          <w:b/>
          <w:sz w:val="24"/>
          <w:szCs w:val="24"/>
        </w:rPr>
        <w:t>Юли и Август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03-14 – Лято в библиотеката – тематични занимания на децата и приятели;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27 – Образователна презентация в библиотеката по случай 90 г. от рождението на Дончо Цончев – български писател.</w:t>
      </w:r>
    </w:p>
    <w:p w:rsidR="00FD19A3" w:rsidRPr="00FD19A3" w:rsidRDefault="00FD19A3" w:rsidP="00FD19A3">
      <w:pPr>
        <w:rPr>
          <w:b/>
          <w:sz w:val="24"/>
          <w:szCs w:val="24"/>
        </w:rPr>
      </w:pPr>
      <w:r w:rsidRPr="00FD19A3">
        <w:rPr>
          <w:b/>
          <w:sz w:val="24"/>
          <w:szCs w:val="24"/>
        </w:rPr>
        <w:t>Септември</w:t>
      </w:r>
    </w:p>
    <w:p w:rsidR="00FD19A3" w:rsidRPr="00FD19A3" w:rsidRDefault="00FD19A3" w:rsidP="00FD19A3">
      <w:pPr>
        <w:rPr>
          <w:sz w:val="24"/>
          <w:szCs w:val="24"/>
        </w:rPr>
      </w:pPr>
      <w:r>
        <w:rPr>
          <w:sz w:val="24"/>
          <w:szCs w:val="24"/>
        </w:rPr>
        <w:t>6 – Дискусия „Съединението прави силата“</w:t>
      </w:r>
      <w:r w:rsidRPr="00FD19A3">
        <w:rPr>
          <w:sz w:val="24"/>
          <w:szCs w:val="24"/>
        </w:rPr>
        <w:t>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17 – Литературно четене по случай 125 г. от рождението на Христо Смирненски – български поет;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lastRenderedPageBreak/>
        <w:t>21 – „Независима България и нейните герои“ – беседа с ученици по случай 115 г. от провъзгласяването на Независимостта на България и 180 г. от рождението на Георги Бенковски.</w:t>
      </w:r>
    </w:p>
    <w:p w:rsidR="00FD19A3" w:rsidRPr="00FD19A3" w:rsidRDefault="00FD19A3" w:rsidP="00FD19A3">
      <w:pPr>
        <w:rPr>
          <w:b/>
          <w:sz w:val="24"/>
          <w:szCs w:val="24"/>
        </w:rPr>
      </w:pPr>
      <w:r w:rsidRPr="00FD19A3">
        <w:rPr>
          <w:b/>
          <w:sz w:val="24"/>
          <w:szCs w:val="24"/>
        </w:rPr>
        <w:t>Октомври</w:t>
      </w:r>
    </w:p>
    <w:p w:rsidR="00FD19A3" w:rsidRPr="00FD19A3" w:rsidRDefault="0046659D" w:rsidP="00FD19A3">
      <w:pPr>
        <w:rPr>
          <w:sz w:val="24"/>
          <w:szCs w:val="24"/>
        </w:rPr>
      </w:pPr>
      <w:r>
        <w:rPr>
          <w:sz w:val="24"/>
          <w:szCs w:val="24"/>
        </w:rPr>
        <w:t>5 – 101 години от освобождението на Бараково</w:t>
      </w:r>
      <w:r w:rsidR="00F15F47">
        <w:rPr>
          <w:sz w:val="24"/>
          <w:szCs w:val="24"/>
        </w:rPr>
        <w:t xml:space="preserve"> и Ден на плодородието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17 – „Незаличимата следа на Апостол“ – прожекция на български филм в библиотеката по повод 100 г. от рождението на Апостол </w:t>
      </w:r>
      <w:proofErr w:type="spellStart"/>
      <w:r w:rsidRPr="00FD19A3">
        <w:rPr>
          <w:sz w:val="24"/>
          <w:szCs w:val="24"/>
        </w:rPr>
        <w:t>Карамитев</w:t>
      </w:r>
      <w:proofErr w:type="spellEnd"/>
      <w:r w:rsidRPr="00FD19A3">
        <w:rPr>
          <w:sz w:val="24"/>
          <w:szCs w:val="24"/>
        </w:rPr>
        <w:t xml:space="preserve"> – български театрален и филмов актьор;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22 – Литературно утро, посветено на 140 г. от рождението на Сирак Скитник – български поет, художник и театрален критик;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22 – „Неповторимият Златю“ – инициатива за отбелязване на 120 г. от рождението на Златю Бояджиев – български художник;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31 – „Седмица на народните будители“ – изнесени тематични уроци с ученици, по случай Деня на народните будители.</w:t>
      </w:r>
    </w:p>
    <w:p w:rsidR="00FD19A3" w:rsidRDefault="00FD19A3" w:rsidP="00FD19A3">
      <w:pPr>
        <w:rPr>
          <w:b/>
          <w:sz w:val="24"/>
          <w:szCs w:val="24"/>
        </w:rPr>
      </w:pPr>
    </w:p>
    <w:p w:rsidR="00FD19A3" w:rsidRPr="00FD19A3" w:rsidRDefault="00FD19A3" w:rsidP="00FD19A3">
      <w:pPr>
        <w:rPr>
          <w:b/>
          <w:sz w:val="24"/>
          <w:szCs w:val="24"/>
        </w:rPr>
      </w:pPr>
      <w:r w:rsidRPr="00FD19A3">
        <w:rPr>
          <w:b/>
          <w:sz w:val="24"/>
          <w:szCs w:val="24"/>
        </w:rPr>
        <w:t>Ноември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10 – „В зората на българския театър“ – честване на 190 г. от рождението на Добри Войников – български възрожденски учител, драматург, общественик и журналист, музикален и театрален деец, основоположник на българския театър;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21– Ден на християнското семейство – представяне на народни традиции и обичаи в библиотеката;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22 – Детско утро, посветено на 110 г. от рождението Асен Босев – български поет и преводач, автор на детско-юношеска литература.</w:t>
      </w:r>
    </w:p>
    <w:p w:rsidR="00FD19A3" w:rsidRPr="00FD19A3" w:rsidRDefault="00FD19A3" w:rsidP="00FD19A3">
      <w:pPr>
        <w:rPr>
          <w:b/>
          <w:sz w:val="24"/>
          <w:szCs w:val="24"/>
        </w:rPr>
      </w:pPr>
      <w:r w:rsidRPr="00FD19A3">
        <w:rPr>
          <w:b/>
          <w:sz w:val="24"/>
          <w:szCs w:val="24"/>
        </w:rPr>
        <w:t>Декември</w:t>
      </w:r>
    </w:p>
    <w:p w:rsidR="00FD19A3" w:rsidRPr="00FD19A3" w:rsidRDefault="00FD19A3" w:rsidP="00FD19A3">
      <w:pPr>
        <w:rPr>
          <w:sz w:val="24"/>
          <w:szCs w:val="24"/>
        </w:rPr>
      </w:pPr>
      <w:proofErr w:type="spellStart"/>
      <w:r w:rsidRPr="00FD19A3">
        <w:rPr>
          <w:sz w:val="24"/>
          <w:szCs w:val="24"/>
        </w:rPr>
        <w:t>Работилничка</w:t>
      </w:r>
      <w:proofErr w:type="spellEnd"/>
      <w:r w:rsidR="0046659D">
        <w:rPr>
          <w:sz w:val="24"/>
          <w:szCs w:val="24"/>
        </w:rPr>
        <w:t xml:space="preserve"> </w:t>
      </w:r>
      <w:r w:rsidRPr="00FD19A3">
        <w:rPr>
          <w:sz w:val="24"/>
          <w:szCs w:val="24"/>
        </w:rPr>
        <w:t xml:space="preserve"> „Коледни обичаи“ </w:t>
      </w:r>
      <w:r>
        <w:rPr>
          <w:sz w:val="24"/>
          <w:szCs w:val="24"/>
        </w:rPr>
        <w:t xml:space="preserve">и </w:t>
      </w:r>
      <w:r w:rsidRPr="00FD19A3">
        <w:rPr>
          <w:sz w:val="24"/>
          <w:szCs w:val="24"/>
        </w:rPr>
        <w:t>„Царството на книгите“;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„Зимна приказка“ – празнична изложба ;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Колед</w:t>
      </w:r>
      <w:r>
        <w:rPr>
          <w:sz w:val="24"/>
          <w:szCs w:val="24"/>
        </w:rPr>
        <w:t xml:space="preserve">ен концерт </w:t>
      </w:r>
      <w:r w:rsidRPr="00FD19A3">
        <w:rPr>
          <w:sz w:val="24"/>
          <w:szCs w:val="24"/>
        </w:rPr>
        <w:t>.</w:t>
      </w:r>
    </w:p>
    <w:p w:rsidR="00FD19A3" w:rsidRP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 </w:t>
      </w:r>
      <w:bookmarkStart w:id="0" w:name="_GoBack"/>
      <w:bookmarkEnd w:id="0"/>
      <w:r w:rsidRPr="00FD19A3">
        <w:rPr>
          <w:sz w:val="24"/>
          <w:szCs w:val="24"/>
        </w:rPr>
        <w:t>Общ брой мероприятия, заложени в Пл</w:t>
      </w:r>
      <w:r w:rsidR="0046659D">
        <w:rPr>
          <w:sz w:val="24"/>
          <w:szCs w:val="24"/>
        </w:rPr>
        <w:t>ана на читалището за 2023 г.: 43</w:t>
      </w:r>
    </w:p>
    <w:p w:rsidR="00FD19A3" w:rsidRPr="00FD19A3" w:rsidRDefault="00FD19A3" w:rsidP="00FD19A3">
      <w:pPr>
        <w:rPr>
          <w:sz w:val="24"/>
          <w:szCs w:val="24"/>
        </w:rPr>
      </w:pPr>
    </w:p>
    <w:p w:rsid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>НАСТОЯЩАТА ПЛАН-ПРОГРАМА ЗА ДЕЙНОСТТА НА ЧИТАЛИЩЕТО Е ОТВОРЕНА</w:t>
      </w:r>
    </w:p>
    <w:p w:rsidR="00FD19A3" w:rsidRDefault="00FD19A3" w:rsidP="00FD19A3">
      <w:pPr>
        <w:rPr>
          <w:sz w:val="24"/>
          <w:szCs w:val="24"/>
        </w:rPr>
      </w:pPr>
      <w:r w:rsidRPr="00FD19A3">
        <w:rPr>
          <w:sz w:val="24"/>
          <w:szCs w:val="24"/>
        </w:rPr>
        <w:t xml:space="preserve"> ЗА НОВИ ПРЕДЛОЖЕНИЯ, МНЕНИЯ И ИДЕИ И ПОДЛЕЖИ НА ТЕКУЩО</w:t>
      </w:r>
    </w:p>
    <w:p w:rsidR="009B68A6" w:rsidRDefault="00FD19A3" w:rsidP="00FD19A3">
      <w:r w:rsidRPr="00FD19A3">
        <w:rPr>
          <w:sz w:val="24"/>
          <w:szCs w:val="24"/>
        </w:rPr>
        <w:t xml:space="preserve"> АКТУАЛИЗИРАНЕ И ДОПЪЛВАНЕ.</w:t>
      </w:r>
    </w:p>
    <w:sectPr w:rsidR="009B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04"/>
    <w:rsid w:val="000773C6"/>
    <w:rsid w:val="004550F7"/>
    <w:rsid w:val="0046659D"/>
    <w:rsid w:val="00546A6E"/>
    <w:rsid w:val="00596FBC"/>
    <w:rsid w:val="00684B87"/>
    <w:rsid w:val="009C6704"/>
    <w:rsid w:val="00A93955"/>
    <w:rsid w:val="00B92CB8"/>
    <w:rsid w:val="00EA6D0E"/>
    <w:rsid w:val="00F15F47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4EF2-9EF8-4340-B758-E39496D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8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Мирела</dc:creator>
  <cp:keywords/>
  <dc:description/>
  <cp:lastModifiedBy>Мирела</cp:lastModifiedBy>
  <cp:revision>7</cp:revision>
  <cp:lastPrinted>2022-11-10T11:59:00Z</cp:lastPrinted>
  <dcterms:created xsi:type="dcterms:W3CDTF">2022-10-21T12:56:00Z</dcterms:created>
  <dcterms:modified xsi:type="dcterms:W3CDTF">2022-11-10T12:01:00Z</dcterms:modified>
</cp:coreProperties>
</file>